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B3" w:rsidRDefault="00D564B3" w:rsidP="00D564B3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三、晨间护理车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规格：</w:t>
      </w:r>
      <w:r>
        <w:rPr>
          <w:rFonts w:ascii="宋体" w:hAnsi="宋体" w:cs="宋体" w:hint="eastAsia"/>
          <w:sz w:val="28"/>
          <w:szCs w:val="28"/>
        </w:rPr>
        <w:t>长度1060mm，宽度480mm，高度920mm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功能: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>
        <w:rPr>
          <w:rFonts w:ascii="宋体" w:hAnsi="宋体" w:cs="宋体" w:hint="eastAsia"/>
          <w:sz w:val="28"/>
          <w:szCs w:val="28"/>
        </w:rPr>
        <w:t>整车全部采用优质不锈钢板、管冲压、折弯成形，抗腐、耐高温，可进行高温消毒</w:t>
      </w:r>
      <w:r>
        <w:rPr>
          <w:rFonts w:ascii="宋体" w:hAnsi="宋体" w:cs="宋体" w:hint="eastAsia"/>
          <w:bCs/>
          <w:sz w:val="28"/>
          <w:szCs w:val="28"/>
        </w:rPr>
        <w:t>;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>
        <w:rPr>
          <w:rFonts w:ascii="宋体" w:hAnsi="宋体" w:cs="宋体" w:hint="eastAsia"/>
          <w:bCs/>
          <w:sz w:val="28"/>
          <w:szCs w:val="28"/>
        </w:rPr>
        <w:t>配</w:t>
      </w:r>
      <w:r>
        <w:rPr>
          <w:rFonts w:ascii="宋体" w:hAnsi="宋体" w:cs="宋体" w:hint="eastAsia"/>
          <w:sz w:val="28"/>
          <w:szCs w:val="28"/>
        </w:rPr>
        <w:t>防水布袋，高强度涂塑牛津布制作，结实耐用，拆卸方便，易清洗；</w:t>
      </w:r>
    </w:p>
    <w:p w:rsidR="00D564B3" w:rsidRDefault="00D564B3" w:rsidP="00D564B3">
      <w:pPr>
        <w:spacing w:line="360" w:lineRule="auto"/>
        <w:ind w:leftChars="267" w:left="702" w:hangingChars="50" w:hanging="14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3、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护理车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分三层,三个层板带</w:t>
      </w:r>
      <w:r>
        <w:rPr>
          <w:rFonts w:ascii="宋体" w:hAnsi="宋体" w:cs="宋体" w:hint="eastAsia"/>
          <w:sz w:val="28"/>
          <w:szCs w:val="28"/>
        </w:rPr>
        <w:t>三面带80mm高围栏，防止物品滑</w:t>
      </w:r>
    </w:p>
    <w:p w:rsidR="00D564B3" w:rsidRDefault="00D564B3" w:rsidP="00D564B3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落。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4、</w:t>
      </w:r>
      <w:r>
        <w:rPr>
          <w:rFonts w:ascii="宋体" w:hAnsi="宋体" w:cs="宋体" w:hint="eastAsia"/>
          <w:bCs/>
          <w:sz w:val="28"/>
          <w:szCs w:val="28"/>
        </w:rPr>
        <w:t>配4寸(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φ100脚轮</w:t>
      </w:r>
      <w:r>
        <w:rPr>
          <w:rFonts w:ascii="宋体" w:hAnsi="宋体" w:cs="宋体" w:hint="eastAsia"/>
          <w:bCs/>
          <w:sz w:val="28"/>
          <w:szCs w:val="28"/>
        </w:rPr>
        <w:t>)静音豪华脚轮，两轮带刹车，独立刹车，其特点是刹车稳定性更好，脚轮全部刹车后， 保证在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各方向均可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制动,脚轮为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聚氨</w:t>
      </w:r>
      <w:proofErr w:type="gramStart"/>
      <w:r>
        <w:rPr>
          <w:rFonts w:ascii="宋体" w:hAnsi="宋体" w:cs="宋体" w:hint="eastAsia"/>
          <w:sz w:val="28"/>
          <w:szCs w:val="28"/>
          <w:shd w:val="clear" w:color="auto" w:fill="FFFFFF"/>
        </w:rPr>
        <w:t>脂材料</w:t>
      </w:r>
      <w:proofErr w:type="gramEnd"/>
      <w:r>
        <w:rPr>
          <w:rFonts w:ascii="宋体" w:hAnsi="宋体" w:cs="宋体" w:hint="eastAsia"/>
          <w:sz w:val="28"/>
          <w:szCs w:val="28"/>
          <w:shd w:val="clear" w:color="auto" w:fill="FFFFFF"/>
        </w:rPr>
        <w:t>不掉色，耐磨擦,</w:t>
      </w:r>
      <w:r>
        <w:rPr>
          <w:rFonts w:ascii="宋体" w:hAnsi="宋体" w:cs="宋体" w:hint="eastAsia"/>
          <w:sz w:val="28"/>
          <w:szCs w:val="28"/>
        </w:rPr>
        <w:t>制动性能好，稳定性强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材质：</w:t>
      </w:r>
    </w:p>
    <w:p w:rsidR="00D564B3" w:rsidRDefault="00D564B3" w:rsidP="00D564B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>
        <w:rPr>
          <w:rFonts w:ascii="宋体" w:hAnsi="宋体" w:cs="宋体" w:hint="eastAsia"/>
          <w:bCs/>
          <w:sz w:val="28"/>
          <w:szCs w:val="28"/>
        </w:rPr>
        <w:t>层板及顶板采用</w:t>
      </w:r>
      <w:r>
        <w:rPr>
          <w:rFonts w:ascii="宋体" w:hAnsi="宋体" w:cs="宋体" w:hint="eastAsia"/>
          <w:sz w:val="28"/>
          <w:szCs w:val="28"/>
        </w:rPr>
        <w:t>≥1.0mm优质不锈钢板折弯成型，层板内用30</w:t>
      </w:r>
      <w:r>
        <w:rPr>
          <w:rFonts w:ascii="宋体" w:hAnsi="宋体" w:cs="宋体" w:hint="eastAsia"/>
          <w:bCs/>
          <w:sz w:val="28"/>
          <w:szCs w:val="28"/>
        </w:rPr>
        <w:t>×15×1.0mm不锈钢方管加强；</w:t>
      </w:r>
      <w:r>
        <w:rPr>
          <w:rFonts w:ascii="宋体" w:hAnsi="宋体" w:cs="宋体" w:hint="eastAsia"/>
          <w:sz w:val="28"/>
          <w:szCs w:val="28"/>
        </w:rPr>
        <w:t>立柱采用φ25×1.0mm不锈钢圆管,围栏采用φ13×0.7mm不锈钢圆管焊接成型。</w:t>
      </w:r>
    </w:p>
    <w:p w:rsidR="00D564B3" w:rsidRDefault="00D564B3" w:rsidP="00D564B3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ascii="宋体" w:hAnsi="宋体" w:cs="宋体" w:hint="eastAsia"/>
          <w:b/>
          <w:sz w:val="28"/>
          <w:szCs w:val="28"/>
        </w:rPr>
        <w:t>配置:</w:t>
      </w:r>
      <w:r>
        <w:rPr>
          <w:rFonts w:ascii="宋体" w:hAnsi="宋体" w:cs="宋体" w:hint="eastAsia"/>
          <w:sz w:val="28"/>
          <w:szCs w:val="28"/>
        </w:rPr>
        <w:t>配防水布袋，颜色为蓝色。</w:t>
      </w:r>
    </w:p>
    <w:p w:rsidR="00B23FD7" w:rsidRPr="00D564B3" w:rsidRDefault="00B23FD7">
      <w:bookmarkStart w:id="0" w:name="_GoBack"/>
      <w:bookmarkEnd w:id="0"/>
    </w:p>
    <w:sectPr w:rsidR="00B23FD7" w:rsidRPr="00D5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CE" w:rsidRDefault="00970ACE" w:rsidP="00D564B3">
      <w:r>
        <w:separator/>
      </w:r>
    </w:p>
  </w:endnote>
  <w:endnote w:type="continuationSeparator" w:id="0">
    <w:p w:rsidR="00970ACE" w:rsidRDefault="00970ACE" w:rsidP="00D5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CE" w:rsidRDefault="00970ACE" w:rsidP="00D564B3">
      <w:r>
        <w:separator/>
      </w:r>
    </w:p>
  </w:footnote>
  <w:footnote w:type="continuationSeparator" w:id="0">
    <w:p w:rsidR="00970ACE" w:rsidRDefault="00970ACE" w:rsidP="00D5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54"/>
    <w:rsid w:val="00275054"/>
    <w:rsid w:val="00970ACE"/>
    <w:rsid w:val="00B23FD7"/>
    <w:rsid w:val="00D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4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2</cp:revision>
  <dcterms:created xsi:type="dcterms:W3CDTF">2021-08-18T09:15:00Z</dcterms:created>
  <dcterms:modified xsi:type="dcterms:W3CDTF">2021-08-18T09:15:00Z</dcterms:modified>
</cp:coreProperties>
</file>