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2226D" w14:textId="77777777" w:rsidR="00F204A8" w:rsidRDefault="00F204A8">
      <w:pPr>
        <w:pStyle w:val="a3"/>
        <w:spacing w:before="0"/>
        <w:ind w:left="0"/>
      </w:pPr>
    </w:p>
    <w:p w14:paraId="7E7F7D12" w14:textId="77777777" w:rsidR="00F204A8" w:rsidRDefault="00F204A8">
      <w:pPr>
        <w:pStyle w:val="a3"/>
        <w:spacing w:before="10"/>
        <w:ind w:left="0"/>
        <w:rPr>
          <w:sz w:val="28"/>
        </w:rPr>
      </w:pPr>
    </w:p>
    <w:p w14:paraId="7BEE14B2" w14:textId="3C6F5BE8" w:rsidR="00F204A8" w:rsidRDefault="00AF725F">
      <w:pPr>
        <w:pStyle w:val="2"/>
      </w:pPr>
      <w:bookmarkStart w:id="0" w:name="_GoBack"/>
      <w:bookmarkEnd w:id="0"/>
      <w:r>
        <w:t>技术参数：</w:t>
      </w:r>
    </w:p>
    <w:p w14:paraId="779CE5EC" w14:textId="77777777" w:rsidR="00F204A8" w:rsidRDefault="00AF725F">
      <w:pPr>
        <w:pStyle w:val="a3"/>
        <w:spacing w:before="214"/>
      </w:pPr>
      <w:r>
        <w:t>安全类别：I</w:t>
      </w:r>
    </w:p>
    <w:p w14:paraId="592D9947" w14:textId="77777777" w:rsidR="00F204A8" w:rsidRDefault="00AF725F">
      <w:pPr>
        <w:pStyle w:val="a3"/>
        <w:spacing w:before="161"/>
      </w:pPr>
      <w:r>
        <w:t>防护类型：Type B</w:t>
      </w:r>
    </w:p>
    <w:p w14:paraId="455E0D16" w14:textId="77777777" w:rsidR="00F204A8" w:rsidRDefault="00AF725F">
      <w:pPr>
        <w:pStyle w:val="a3"/>
        <w:spacing w:before="160" w:line="364" w:lineRule="auto"/>
        <w:ind w:right="5625"/>
      </w:pPr>
      <w:r>
        <w:t>设备运行方式：间歇加载连续运行防护程度：普通设备</w:t>
      </w:r>
    </w:p>
    <w:p w14:paraId="4428EC18" w14:textId="77777777" w:rsidR="00F204A8" w:rsidRDefault="00AF725F">
      <w:pPr>
        <w:pStyle w:val="a3"/>
      </w:pPr>
      <w:r>
        <w:t>电源电压：单相；AC220V</w:t>
      </w:r>
    </w:p>
    <w:p w14:paraId="70F62C28" w14:textId="77777777" w:rsidR="00F204A8" w:rsidRDefault="00AF725F">
      <w:pPr>
        <w:pStyle w:val="a3"/>
        <w:spacing w:before="161"/>
      </w:pPr>
      <w:r>
        <w:t>主熔丝管：T10AL AC250V/Φ5X20</w:t>
      </w:r>
    </w:p>
    <w:p w14:paraId="2F08F9C3" w14:textId="77777777" w:rsidR="00F204A8" w:rsidRDefault="00AF725F">
      <w:pPr>
        <w:pStyle w:val="a3"/>
        <w:spacing w:before="160" w:line="364" w:lineRule="auto"/>
        <w:ind w:right="7425"/>
      </w:pPr>
      <w:r>
        <w:t>输入功率：900VA 电源频率：50Hz 射线焦点：0.7mm</w:t>
      </w:r>
    </w:p>
    <w:p w14:paraId="066271CE" w14:textId="77777777" w:rsidR="00F204A8" w:rsidRDefault="00AF725F">
      <w:pPr>
        <w:pStyle w:val="a3"/>
        <w:spacing w:before="2" w:line="364" w:lineRule="auto"/>
        <w:ind w:right="5265"/>
      </w:pPr>
      <w:r>
        <w:t>最大 7mA 可获得的最大管电压：70kV 最大输出电功率：490W（70kV，7mA） 最大加载因素组合：70kV、7mA、3.2s</w:t>
      </w:r>
    </w:p>
    <w:p w14:paraId="09B495A6" w14:textId="77777777" w:rsidR="00F204A8" w:rsidRDefault="00AF725F">
      <w:pPr>
        <w:pStyle w:val="a3"/>
        <w:spacing w:before="2" w:line="364" w:lineRule="auto"/>
        <w:ind w:right="3585"/>
      </w:pPr>
      <w:r>
        <w:t>管电压(偏差在±10%范围内) ：55kV/60Kv/65kV/70kV 管电流(偏差在±20%范围内) ：4mA/7mA</w:t>
      </w:r>
    </w:p>
    <w:p w14:paraId="6FDDC26A" w14:textId="77777777" w:rsidR="00F204A8" w:rsidRDefault="00AF725F">
      <w:pPr>
        <w:pStyle w:val="a3"/>
      </w:pPr>
      <w:r>
        <w:t>负载循环：1/60</w:t>
      </w:r>
    </w:p>
    <w:p w14:paraId="297856CB" w14:textId="77777777" w:rsidR="00F204A8" w:rsidRDefault="00AF725F">
      <w:pPr>
        <w:pStyle w:val="a3"/>
        <w:spacing w:before="161"/>
      </w:pPr>
      <w:r>
        <w:t>总滤过：≥1.5mmAl(70kV)</w:t>
      </w:r>
    </w:p>
    <w:p w14:paraId="08A66E02" w14:textId="77777777" w:rsidR="00F204A8" w:rsidRDefault="00F204A8">
      <w:pPr>
        <w:sectPr w:rsidR="00F204A8">
          <w:headerReference w:type="default" r:id="rId8"/>
          <w:footerReference w:type="default" r:id="rId9"/>
          <w:pgSz w:w="11910" w:h="16840"/>
          <w:pgMar w:top="1660" w:right="1240" w:bottom="1380" w:left="0" w:header="768" w:footer="1200" w:gutter="0"/>
          <w:cols w:space="720"/>
        </w:sectPr>
      </w:pPr>
    </w:p>
    <w:p w14:paraId="73D70868" w14:textId="77777777" w:rsidR="00F204A8" w:rsidRDefault="00AF725F">
      <w:pPr>
        <w:pStyle w:val="a3"/>
        <w:spacing w:before="110" w:line="364" w:lineRule="auto"/>
        <w:ind w:right="4665"/>
      </w:pPr>
      <w:r>
        <w:lastRenderedPageBreak/>
        <w:t>固有滤过：≥1mmAl(70kV)，YY/T0062-2004 附加滤过：≥0.5mmAl(70kV)</w:t>
      </w:r>
    </w:p>
    <w:p w14:paraId="1B6A7B24" w14:textId="77777777" w:rsidR="00F204A8" w:rsidRDefault="00AF725F">
      <w:pPr>
        <w:pStyle w:val="a3"/>
      </w:pPr>
      <w:r>
        <w:t>在加载状态下的泄漏辐射：1 米处＜0.25mGy/h</w:t>
      </w:r>
    </w:p>
    <w:p w14:paraId="5F02C335" w14:textId="77777777" w:rsidR="00F204A8" w:rsidRDefault="00AF725F">
      <w:pPr>
        <w:pStyle w:val="a3"/>
        <w:spacing w:before="161" w:line="364" w:lineRule="auto"/>
        <w:ind w:right="2625"/>
      </w:pPr>
      <w:r>
        <w:t>加载时间调节范围(偏差在±（10%+1ms）范围内) ：0.02-3.2s 焦点至皮肤距离(偏差±5%)：22cm</w:t>
      </w:r>
    </w:p>
    <w:p w14:paraId="0807ABC3" w14:textId="77777777" w:rsidR="00F204A8" w:rsidRDefault="00AF725F">
      <w:pPr>
        <w:pStyle w:val="a3"/>
        <w:spacing w:line="364" w:lineRule="auto"/>
        <w:ind w:right="3045"/>
      </w:pPr>
      <w:proofErr w:type="gramStart"/>
      <w:r>
        <w:rPr>
          <w:spacing w:val="-11"/>
        </w:rPr>
        <w:t>限束筒</w:t>
      </w:r>
      <w:proofErr w:type="gramEnd"/>
      <w:r>
        <w:rPr>
          <w:spacing w:val="-11"/>
        </w:rPr>
        <w:t xml:space="preserve">末端 </w:t>
      </w:r>
      <w:r>
        <w:t>X</w:t>
      </w:r>
      <w:r>
        <w:rPr>
          <w:spacing w:val="-17"/>
        </w:rPr>
        <w:t xml:space="preserve"> 射线野实际尺寸 </w:t>
      </w:r>
      <w:r>
        <w:t>A（54mm≤A≤60mm）：Φ6cm 标称电功率：0.49kW（70kV，7mA，0.1s）</w:t>
      </w:r>
    </w:p>
    <w:p w14:paraId="295513B6" w14:textId="77777777" w:rsidR="00F204A8" w:rsidRDefault="00AF725F">
      <w:pPr>
        <w:pStyle w:val="a3"/>
        <w:spacing w:line="364" w:lineRule="auto"/>
        <w:ind w:right="5385"/>
      </w:pPr>
      <w:r>
        <w:rPr>
          <w:spacing w:val="-20"/>
        </w:rPr>
        <w:t xml:space="preserve">最大 </w:t>
      </w:r>
      <w:r>
        <w:t>70kV</w:t>
      </w:r>
      <w:r>
        <w:rPr>
          <w:spacing w:val="-8"/>
        </w:rPr>
        <w:t xml:space="preserve"> 可获得的最大管电流</w:t>
      </w:r>
      <w:r>
        <w:rPr>
          <w:spacing w:val="-5"/>
        </w:rPr>
        <w:t xml:space="preserve">：7mA </w:t>
      </w:r>
      <w:r>
        <w:t>高压发生器频率：100-200kHz</w:t>
      </w:r>
    </w:p>
    <w:p w14:paraId="3FE1E59D" w14:textId="77777777" w:rsidR="00F204A8" w:rsidRDefault="00AF725F">
      <w:pPr>
        <w:pStyle w:val="a3"/>
        <w:spacing w:line="364" w:lineRule="auto"/>
        <w:ind w:right="5137"/>
      </w:pPr>
      <w:r>
        <w:t>X 射线管组件环境温度：-40℃～+55℃ 大气压力：50kPa～106Kpa</w:t>
      </w:r>
    </w:p>
    <w:p w14:paraId="58329039" w14:textId="4F01F9B5" w:rsidR="00F204A8" w:rsidRDefault="00AF725F">
      <w:pPr>
        <w:pStyle w:val="a3"/>
        <w:spacing w:before="2"/>
      </w:pPr>
      <w:r>
        <w:t>相对湿度：≦93%</w:t>
      </w:r>
    </w:p>
    <w:p w14:paraId="10D843E2" w14:textId="77777777" w:rsidR="00C41A6A" w:rsidRDefault="00C41A6A" w:rsidP="00C41A6A">
      <w:pPr>
        <w:pStyle w:val="a3"/>
      </w:pPr>
    </w:p>
    <w:p w14:paraId="2B2BD876" w14:textId="594395D7" w:rsidR="00C41A6A" w:rsidRDefault="00C41A6A" w:rsidP="00C41A6A">
      <w:pPr>
        <w:pStyle w:val="a3"/>
      </w:pPr>
      <w:r>
        <w:rPr>
          <w:rFonts w:hint="eastAsia"/>
        </w:rPr>
        <w:t>电脑主机一台</w:t>
      </w:r>
    </w:p>
    <w:p w14:paraId="4C1BFE4F" w14:textId="77777777" w:rsidR="00C41A6A" w:rsidRDefault="00C41A6A" w:rsidP="00C41A6A">
      <w:pPr>
        <w:pStyle w:val="a3"/>
        <w:rPr>
          <w:lang w:val="en-US"/>
        </w:rPr>
      </w:pPr>
      <w:r>
        <w:rPr>
          <w:rFonts w:hint="eastAsia"/>
          <w:lang w:val="en-US"/>
        </w:rPr>
        <w:t xml:space="preserve"> </w:t>
      </w:r>
      <w:proofErr w:type="gramStart"/>
      <w:r>
        <w:rPr>
          <w:rFonts w:hint="eastAsia"/>
          <w:lang w:val="en-US"/>
        </w:rPr>
        <w:t>CPU  I5</w:t>
      </w:r>
      <w:proofErr w:type="gramEnd"/>
      <w:r>
        <w:rPr>
          <w:rFonts w:hint="eastAsia"/>
          <w:lang w:val="en-US"/>
        </w:rPr>
        <w:t xml:space="preserve"> 10400F </w:t>
      </w:r>
    </w:p>
    <w:p w14:paraId="68F7F590" w14:textId="77777777" w:rsidR="00C41A6A" w:rsidRDefault="00C41A6A" w:rsidP="00C41A6A">
      <w:pPr>
        <w:pStyle w:val="a3"/>
        <w:rPr>
          <w:lang w:val="en-US"/>
        </w:rPr>
      </w:pPr>
      <w:r>
        <w:rPr>
          <w:lang w:val="en-US"/>
        </w:rPr>
        <w:t>内存</w:t>
      </w:r>
      <w:r>
        <w:rPr>
          <w:rFonts w:hint="eastAsia"/>
          <w:lang w:val="en-US"/>
        </w:rPr>
        <w:t xml:space="preserve">  16G-2666 DDR4 </w:t>
      </w:r>
    </w:p>
    <w:p w14:paraId="0B947F7D" w14:textId="77777777" w:rsidR="00C41A6A" w:rsidRDefault="00C41A6A" w:rsidP="00C41A6A">
      <w:pPr>
        <w:pStyle w:val="a3"/>
        <w:rPr>
          <w:lang w:val="en-US"/>
        </w:rPr>
      </w:pPr>
      <w:r>
        <w:rPr>
          <w:lang w:val="en-US"/>
        </w:rPr>
        <w:t>硬盘500G</w:t>
      </w:r>
    </w:p>
    <w:p w14:paraId="5AEBA0A5" w14:textId="77777777" w:rsidR="00C41A6A" w:rsidRDefault="00C41A6A" w:rsidP="00C41A6A">
      <w:pPr>
        <w:pStyle w:val="a3"/>
        <w:rPr>
          <w:lang w:val="en-US"/>
        </w:rPr>
      </w:pPr>
      <w:r>
        <w:rPr>
          <w:rFonts w:hint="eastAsia"/>
          <w:lang w:val="en-US"/>
        </w:rPr>
        <w:t>主板 B460M</w:t>
      </w:r>
    </w:p>
    <w:p w14:paraId="1C7EC9A9" w14:textId="77777777" w:rsidR="00C41A6A" w:rsidRDefault="00C41A6A" w:rsidP="00C41A6A">
      <w:pPr>
        <w:pStyle w:val="a3"/>
        <w:rPr>
          <w:lang w:val="en-US"/>
        </w:rPr>
      </w:pPr>
      <w:r>
        <w:rPr>
          <w:lang w:val="en-US"/>
        </w:rPr>
        <w:t xml:space="preserve">显卡1050TI 4G </w:t>
      </w:r>
    </w:p>
    <w:p w14:paraId="470B2B91" w14:textId="77777777" w:rsidR="00C41A6A" w:rsidRDefault="00C41A6A" w:rsidP="00C41A6A">
      <w:pPr>
        <w:pStyle w:val="a3"/>
        <w:rPr>
          <w:lang w:val="en-US"/>
        </w:rPr>
      </w:pPr>
      <w:r>
        <w:rPr>
          <w:rFonts w:hint="eastAsia"/>
          <w:lang w:val="en-US"/>
        </w:rPr>
        <w:t>显示屏 23.8寸 一台</w:t>
      </w:r>
    </w:p>
    <w:p w14:paraId="129324FB" w14:textId="77777777" w:rsidR="00C41A6A" w:rsidRDefault="00C41A6A" w:rsidP="00C41A6A">
      <w:pPr>
        <w:pStyle w:val="a3"/>
        <w:rPr>
          <w:lang w:val="en-US"/>
        </w:rPr>
      </w:pPr>
    </w:p>
    <w:p w14:paraId="19D5690D" w14:textId="77777777" w:rsidR="00C41A6A" w:rsidRPr="00495778" w:rsidRDefault="00C41A6A">
      <w:pPr>
        <w:pStyle w:val="a3"/>
        <w:spacing w:before="2"/>
        <w:rPr>
          <w:lang w:val="en-US"/>
        </w:rPr>
      </w:pPr>
    </w:p>
    <w:p w14:paraId="16102639" w14:textId="77777777" w:rsidR="00F204A8" w:rsidRPr="00495778" w:rsidRDefault="00F204A8">
      <w:pPr>
        <w:rPr>
          <w:lang w:val="en-US"/>
        </w:rPr>
      </w:pPr>
    </w:p>
    <w:p w14:paraId="26D3D2E5" w14:textId="7D120517" w:rsidR="00C41A6A" w:rsidRPr="00495778" w:rsidRDefault="00C41A6A">
      <w:pPr>
        <w:rPr>
          <w:lang w:val="en-US"/>
        </w:rPr>
        <w:sectPr w:rsidR="00C41A6A" w:rsidRPr="00495778">
          <w:pgSz w:w="11910" w:h="16840"/>
          <w:pgMar w:top="1660" w:right="1240" w:bottom="1380" w:left="0" w:header="768" w:footer="1200" w:gutter="0"/>
          <w:cols w:space="720"/>
        </w:sectPr>
      </w:pPr>
      <w:r w:rsidRPr="00495778">
        <w:rPr>
          <w:rFonts w:hint="eastAsia"/>
          <w:lang w:val="en-US"/>
        </w:rPr>
        <w:t xml:space="preserve"> </w:t>
      </w:r>
      <w:r w:rsidR="00495778">
        <w:rPr>
          <w:lang w:val="en-US"/>
        </w:rPr>
        <w:t xml:space="preserve"> </w:t>
      </w:r>
    </w:p>
    <w:p w14:paraId="34800033" w14:textId="4DF8D033" w:rsidR="00F204A8" w:rsidRDefault="00F204A8" w:rsidP="00495778">
      <w:pPr>
        <w:pStyle w:val="2"/>
        <w:spacing w:before="260"/>
        <w:ind w:left="0"/>
      </w:pPr>
    </w:p>
    <w:sectPr w:rsidR="00F204A8">
      <w:pgSz w:w="11910" w:h="16840"/>
      <w:pgMar w:top="1660" w:right="1240" w:bottom="1380" w:left="0" w:header="768" w:footer="12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80289" w14:textId="77777777" w:rsidR="00D10E22" w:rsidRDefault="00D10E22">
      <w:r>
        <w:separator/>
      </w:r>
    </w:p>
  </w:endnote>
  <w:endnote w:type="continuationSeparator" w:id="0">
    <w:p w14:paraId="0E115958" w14:textId="77777777" w:rsidR="00D10E22" w:rsidRDefault="00D1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0CC5F" w14:textId="77777777" w:rsidR="00F204A8" w:rsidRDefault="00AF725F">
    <w:pPr>
      <w:pStyle w:val="a3"/>
      <w:spacing w:before="0"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41F4D4" wp14:editId="205A6F24">
              <wp:simplePos x="0" y="0"/>
              <wp:positionH relativeFrom="page">
                <wp:posOffset>3671570</wp:posOffset>
              </wp:positionH>
              <wp:positionV relativeFrom="page">
                <wp:posOffset>9790430</wp:posOffset>
              </wp:positionV>
              <wp:extent cx="241935" cy="153670"/>
              <wp:effectExtent l="0" t="0" r="0" b="0"/>
              <wp:wrapNone/>
              <wp:docPr id="10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CA7E0" w14:textId="77777777" w:rsidR="00F204A8" w:rsidRDefault="00AF725F">
                          <w:pPr>
                            <w:spacing w:before="14"/>
                            <w:ind w:left="40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56BA">
                            <w:rPr>
                              <w:rFonts w:ascii="Times New Roman"/>
                              <w:b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289.1pt;margin-top:770.9pt;width:19.05pt;height:12.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" filled="f" stroked="f">
              <v:textbox inset="0,0,0,0">
                <w:txbxContent>
                  <w:p w14:paraId="1FACA7E0" w14:textId="77777777" w:rsidR="00F204A8" w:rsidRDefault="00AF725F">
                    <w:pPr>
                      <w:spacing w:before="14"/>
                      <w:ind w:left="40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956BA">
                      <w:rPr>
                        <w:rFonts w:ascii="Times New Roman"/>
                        <w:b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 xml:space="preserve">/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086A2" w14:textId="77777777" w:rsidR="00D10E22" w:rsidRDefault="00D10E22">
      <w:r>
        <w:separator/>
      </w:r>
    </w:p>
  </w:footnote>
  <w:footnote w:type="continuationSeparator" w:id="0">
    <w:p w14:paraId="6B58CA7A" w14:textId="77777777" w:rsidR="00D10E22" w:rsidRDefault="00D10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95B1D" w14:textId="77777777" w:rsidR="00F204A8" w:rsidRDefault="00F204A8">
    <w:pPr>
      <w:pStyle w:val="a3"/>
      <w:spacing w:before="0"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A8"/>
    <w:rsid w:val="00495778"/>
    <w:rsid w:val="00AF725F"/>
    <w:rsid w:val="00C41A6A"/>
    <w:rsid w:val="00D10E22"/>
    <w:rsid w:val="00D956BA"/>
    <w:rsid w:val="00EC1423"/>
    <w:rsid w:val="00F204A8"/>
    <w:rsid w:val="4379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4B7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136"/>
      <w:ind w:left="1211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next w:val="a"/>
    <w:uiPriority w:val="1"/>
    <w:qFormat/>
    <w:pPr>
      <w:ind w:left="144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uiPriority w:val="1"/>
    <w:qFormat/>
    <w:pPr>
      <w:spacing w:before="265"/>
      <w:ind w:left="5496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  <w:ind w:left="144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C41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41A6A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C41A6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41A6A"/>
    <w:rPr>
      <w:rFonts w:ascii="宋体" w:eastAsia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136"/>
      <w:ind w:left="1211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next w:val="a"/>
    <w:uiPriority w:val="1"/>
    <w:qFormat/>
    <w:pPr>
      <w:ind w:left="144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uiPriority w:val="1"/>
    <w:qFormat/>
    <w:pPr>
      <w:spacing w:before="265"/>
      <w:ind w:left="5496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  <w:ind w:left="144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C41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41A6A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C41A6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41A6A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销售合同</dc:title>
  <dc:creator>微软用户</dc:creator>
  <cp:lastModifiedBy>cgk x</cp:lastModifiedBy>
  <cp:revision>5</cp:revision>
  <dcterms:created xsi:type="dcterms:W3CDTF">2021-07-02T12:16:00Z</dcterms:created>
  <dcterms:modified xsi:type="dcterms:W3CDTF">2021-09-10T08:08:00Z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2021-07-01T00:00:00Z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B4FDD306B200486F92323C9236A86D09</vt:lpwstr>
  </property>
</Properties>
</file>