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5960BF" w14:textId="77777777" w:rsidR="00155A35" w:rsidRDefault="00E44AC8">
      <w:pPr>
        <w:spacing w:before="35"/>
        <w:ind w:left="1314" w:right="1315"/>
        <w:jc w:val="center"/>
        <w:rPr>
          <w:sz w:val="28"/>
        </w:rPr>
      </w:pPr>
      <w:r>
        <w:rPr>
          <w:sz w:val="28"/>
        </w:rPr>
        <w:t>牙科影像板扫描仪主要功能及技术参数</w:t>
      </w:r>
    </w:p>
    <w:p w14:paraId="5EE17758" w14:textId="77777777" w:rsidR="00155A35" w:rsidRDefault="00155A35">
      <w:pPr>
        <w:pStyle w:val="a3"/>
        <w:ind w:left="0"/>
        <w:rPr>
          <w:sz w:val="28"/>
        </w:rPr>
      </w:pPr>
    </w:p>
    <w:p w14:paraId="0AAC63D5" w14:textId="77777777" w:rsidR="00155A35" w:rsidRDefault="00155A35">
      <w:pPr>
        <w:pStyle w:val="a3"/>
        <w:spacing w:before="8"/>
        <w:ind w:left="0"/>
        <w:rPr>
          <w:sz w:val="38"/>
        </w:rPr>
      </w:pPr>
    </w:p>
    <w:p w14:paraId="127E9555" w14:textId="77777777" w:rsidR="00155A35" w:rsidRDefault="00E44AC8">
      <w:pPr>
        <w:pStyle w:val="a3"/>
        <w:spacing w:before="1"/>
      </w:pPr>
      <w:r>
        <w:t>*1、获取影像时的位深：16bits/pixel。</w:t>
      </w:r>
    </w:p>
    <w:p w14:paraId="1D33A523" w14:textId="77777777" w:rsidR="00155A35" w:rsidRPr="0003266D" w:rsidRDefault="00155A35">
      <w:pPr>
        <w:pStyle w:val="a3"/>
        <w:spacing w:before="6"/>
        <w:ind w:left="0"/>
      </w:pPr>
    </w:p>
    <w:p w14:paraId="6152FF96" w14:textId="77777777" w:rsidR="00155A35" w:rsidRDefault="00E44AC8">
      <w:pPr>
        <w:pStyle w:val="a3"/>
        <w:spacing w:line="417" w:lineRule="auto"/>
        <w:ind w:right="866"/>
      </w:pPr>
      <w:r>
        <w:t>2、影像采集区域的像素灰度值标准差 R 与规定采样点的灰度值均值 Vm 之比，应不大于 2%（R/Vm≤2%）。</w:t>
      </w:r>
      <w:bookmarkStart w:id="0" w:name="_GoBack"/>
      <w:bookmarkEnd w:id="0"/>
    </w:p>
    <w:p w14:paraId="48240F75" w14:textId="77777777" w:rsidR="00155A35" w:rsidRDefault="00E44AC8">
      <w:pPr>
        <w:pStyle w:val="a3"/>
        <w:spacing w:line="269" w:lineRule="exact"/>
      </w:pPr>
      <w:r w:rsidRPr="0003266D">
        <w:t>*3、像素尺寸：≤20微米。</w:t>
      </w:r>
    </w:p>
    <w:p w14:paraId="2A71DFE9" w14:textId="77777777" w:rsidR="00155A35" w:rsidRPr="0003266D" w:rsidRDefault="00155A35">
      <w:pPr>
        <w:pStyle w:val="a3"/>
        <w:spacing w:before="7"/>
        <w:ind w:left="0"/>
      </w:pPr>
    </w:p>
    <w:p w14:paraId="6DA7B067" w14:textId="77777777" w:rsidR="00155A35" w:rsidRDefault="00E44AC8">
      <w:pPr>
        <w:pStyle w:val="a3"/>
        <w:spacing w:line="417" w:lineRule="auto"/>
        <w:ind w:right="4015"/>
      </w:pPr>
      <w:r>
        <w:t>*4</w:t>
      </w:r>
      <w:r w:rsidRPr="0003266D">
        <w:t xml:space="preserve">、支持 </w:t>
      </w:r>
      <w:r>
        <w:t>S0，S1，S2，S3</w:t>
      </w:r>
      <w:r w:rsidRPr="0003266D">
        <w:t xml:space="preserve"> 四个尺寸的影像板。5、成像扫描时间≤15 秒。</w:t>
      </w:r>
    </w:p>
    <w:p w14:paraId="5527598D" w14:textId="77777777" w:rsidR="00155A35" w:rsidRDefault="00E44AC8">
      <w:pPr>
        <w:pStyle w:val="a3"/>
        <w:spacing w:line="417" w:lineRule="auto"/>
        <w:ind w:right="1706"/>
      </w:pPr>
      <w:r w:rsidRPr="0003266D">
        <w:t>*6、配备</w:t>
      </w:r>
      <w:proofErr w:type="gramStart"/>
      <w:r w:rsidRPr="0003266D">
        <w:t>真彩触控</w:t>
      </w:r>
      <w:proofErr w:type="gramEnd"/>
      <w:r w:rsidRPr="0003266D">
        <w:t xml:space="preserve">屏，可实现单机浏览影像片，具备基本影像处理功能。   </w:t>
      </w:r>
      <w:r>
        <w:t>7、扫描完成后，影像数据自动被擦除。</w:t>
      </w:r>
    </w:p>
    <w:p w14:paraId="61A3530F" w14:textId="77777777" w:rsidR="00155A35" w:rsidRDefault="00E44AC8">
      <w:pPr>
        <w:pStyle w:val="a3"/>
        <w:spacing w:line="269" w:lineRule="exact"/>
      </w:pPr>
      <w:r>
        <w:t>8、电脑软件</w:t>
      </w:r>
      <w:proofErr w:type="gramStart"/>
      <w:r>
        <w:t>端支持</w:t>
      </w:r>
      <w:proofErr w:type="gramEnd"/>
      <w:r>
        <w:t>导出 JPG、BMP、PNG图片格式。</w:t>
      </w:r>
    </w:p>
    <w:p w14:paraId="51B64250" w14:textId="77777777" w:rsidR="00155A35" w:rsidRPr="0003266D" w:rsidRDefault="00155A35">
      <w:pPr>
        <w:pStyle w:val="a3"/>
        <w:spacing w:before="6"/>
        <w:ind w:left="0"/>
      </w:pPr>
    </w:p>
    <w:p w14:paraId="581AC510" w14:textId="77777777" w:rsidR="00155A35" w:rsidRDefault="00E44AC8">
      <w:pPr>
        <w:pStyle w:val="a3"/>
        <w:spacing w:line="417" w:lineRule="auto"/>
        <w:ind w:right="969"/>
      </w:pPr>
      <w:r w:rsidRPr="0003266D">
        <w:t xml:space="preserve">9、电脑软件端影像处理软件具备：影像编辑、影像注释、影像反转、影像旋转、  </w:t>
      </w:r>
      <w:r>
        <w:t>影像缩放、影像灰度、影像测量、影像修正等功能。</w:t>
      </w:r>
    </w:p>
    <w:p w14:paraId="1606D407" w14:textId="77777777" w:rsidR="00155A35" w:rsidRDefault="00E44AC8">
      <w:pPr>
        <w:pStyle w:val="a3"/>
        <w:spacing w:line="417" w:lineRule="auto"/>
        <w:ind w:right="1077"/>
      </w:pPr>
      <w:r w:rsidRPr="0003266D">
        <w:t xml:space="preserve">10、电脑端软件需包含客户档案登记，复查，信息删除等功能；并对客户信息具  </w:t>
      </w:r>
      <w:r>
        <w:t>备安全性和私密性保护处理。</w:t>
      </w:r>
    </w:p>
    <w:p w14:paraId="1F00C286" w14:textId="77777777" w:rsidR="00155A35" w:rsidRDefault="00E44AC8">
      <w:pPr>
        <w:pStyle w:val="a3"/>
        <w:spacing w:line="417" w:lineRule="auto"/>
        <w:ind w:right="3280"/>
      </w:pPr>
      <w:r w:rsidRPr="0003266D">
        <w:t xml:space="preserve">*11、扫描仪主机与电脑间通过无线WiFi进行数据传输。 </w:t>
      </w:r>
      <w:r>
        <w:t>12、保修期2年。</w:t>
      </w:r>
    </w:p>
    <w:p w14:paraId="7B334812" w14:textId="77777777" w:rsidR="00155A35" w:rsidRDefault="00E44AC8">
      <w:pPr>
        <w:pStyle w:val="a3"/>
        <w:spacing w:line="269" w:lineRule="exact"/>
      </w:pPr>
      <w:r>
        <w:t>13、IP影像板4片（#0、#1、#2、#2）。</w:t>
      </w:r>
    </w:p>
    <w:p w14:paraId="7960DFFC" w14:textId="77777777" w:rsidR="00155A35" w:rsidRPr="0003266D" w:rsidRDefault="00155A35">
      <w:pPr>
        <w:pStyle w:val="a3"/>
        <w:spacing w:before="6"/>
        <w:ind w:left="0"/>
      </w:pPr>
    </w:p>
    <w:p w14:paraId="147DB3B8" w14:textId="77777777" w:rsidR="00155A35" w:rsidRDefault="00E44AC8">
      <w:pPr>
        <w:pStyle w:val="a3"/>
      </w:pPr>
      <w:r>
        <w:t>*14、中国生产制造，具备医疗产品资质。</w:t>
      </w:r>
    </w:p>
    <w:sectPr w:rsidR="00155A35">
      <w:type w:val="continuous"/>
      <w:pgSz w:w="11910" w:h="16840"/>
      <w:pgMar w:top="152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40FDD3" w14:textId="77777777" w:rsidR="004D0D0F" w:rsidRDefault="004D0D0F">
      <w:r>
        <w:separator/>
      </w:r>
    </w:p>
  </w:endnote>
  <w:endnote w:type="continuationSeparator" w:id="0">
    <w:p w14:paraId="358814B7" w14:textId="77777777" w:rsidR="004D0D0F" w:rsidRDefault="004D0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63A13B" w14:textId="77777777" w:rsidR="004D0D0F" w:rsidRDefault="004D0D0F">
      <w:r>
        <w:separator/>
      </w:r>
    </w:p>
  </w:footnote>
  <w:footnote w:type="continuationSeparator" w:id="0">
    <w:p w14:paraId="6380D133" w14:textId="77777777" w:rsidR="004D0D0F" w:rsidRDefault="004D0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A35"/>
    <w:rsid w:val="0003266D"/>
    <w:rsid w:val="00155A35"/>
    <w:rsid w:val="004D0D0F"/>
    <w:rsid w:val="005B672B"/>
    <w:rsid w:val="00E44AC8"/>
    <w:rsid w:val="3D3A71EA"/>
    <w:rsid w:val="4B36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F428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20"/>
    </w:pPr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20"/>
    </w:pPr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B0170</dc:creator>
  <cp:lastModifiedBy>cgk x</cp:lastModifiedBy>
  <cp:revision>4</cp:revision>
  <dcterms:created xsi:type="dcterms:W3CDTF">2021-07-02T12:05:00Z</dcterms:created>
  <dcterms:modified xsi:type="dcterms:W3CDTF">2021-09-10T08:05:00Z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2021-07-02T00:00:00Z</vt:filetime>
  </property>
  <property fmtid="{D5CDD505-2E9C-101B-9397-08002B2CF9AE}" pid="5" name="KSOProductBuildVer">
    <vt:lpwstr>2052-11.1.0.10578</vt:lpwstr>
  </property>
  <property fmtid="{D5CDD505-2E9C-101B-9397-08002B2CF9AE}" pid="6" name="ICV">
    <vt:lpwstr>37E9FFCA14744528912DDEDD7E72BC59</vt:lpwstr>
  </property>
</Properties>
</file>