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耳声发射检测手持型参数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两种测试功能同时具备：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TEOAE和DPOAE两种功能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二、测试手段：采用耳声发射技术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TEOAE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评估方法：</w:t>
      </w:r>
      <w:bookmarkStart w:id="0" w:name="OLE_LINK2"/>
      <w:bookmarkStart w:id="1" w:name="OLE_LINK1"/>
      <w:r>
        <w:rPr>
          <w:rFonts w:ascii="宋体" w:hAnsi="宋体" w:eastAsia="宋体" w:cs="宋体"/>
          <w:kern w:val="0"/>
          <w:sz w:val="24"/>
          <w:szCs w:val="24"/>
        </w:rPr>
        <w:t>噪音加权平均、信号峰值计算</w:t>
      </w:r>
      <w:bookmarkEnd w:id="0"/>
      <w:bookmarkEnd w:id="1"/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刺激类型：Click（非线性）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刺激水平：</w:t>
      </w:r>
      <w:r>
        <w:rPr>
          <w:rFonts w:hint="eastAsia" w:ascii="宋体" w:hAnsi="宋体" w:eastAsia="宋体" w:cs="宋体"/>
          <w:kern w:val="0"/>
          <w:sz w:val="24"/>
          <w:szCs w:val="24"/>
        </w:rPr>
        <w:t>60 70 83dBSPL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刺激速率：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&lt;= 5</w:t>
      </w:r>
      <w:r>
        <w:rPr>
          <w:rFonts w:ascii="宋体" w:hAnsi="宋体" w:eastAsia="宋体" w:cs="宋体"/>
          <w:kern w:val="0"/>
          <w:sz w:val="24"/>
          <w:szCs w:val="24"/>
        </w:rPr>
        <w:t>0Hz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接收频率：841Hz  ~  4757Hz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显    示：曲线显示，参数显示。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DPOAE</w:t>
      </w:r>
      <w:r>
        <w:rPr>
          <w:rFonts w:ascii="宋体" w:hAnsi="宋体" w:eastAsia="宋体" w:cs="宋体"/>
          <w:kern w:val="0"/>
          <w:sz w:val="24"/>
          <w:szCs w:val="24"/>
        </w:rPr>
        <w:t>            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评估方法：相位统计法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测试范围：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kern w:val="0"/>
          <w:sz w:val="24"/>
          <w:szCs w:val="24"/>
        </w:rPr>
        <w:t>4Hz到6000Hz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刺激类型：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两个基本匹配的纯音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显示: DPOAE水平、测试进程、噪音水平、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信噪比、波形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结果显示：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D</w:t>
      </w:r>
      <w:r>
        <w:rPr>
          <w:rFonts w:ascii="宋体" w:hAnsi="宋体" w:eastAsia="宋体" w:cs="宋体"/>
          <w:kern w:val="0"/>
          <w:sz w:val="24"/>
          <w:szCs w:val="24"/>
        </w:rPr>
        <w:t>POAE水平、噪音水平、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信噪比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显示器：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操作语言：全中文测试界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面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类型：彩色，TFT，触摸屏，带有可调节LED背光灯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尺寸：</w:t>
      </w:r>
      <w:r>
        <w:rPr>
          <w:rFonts w:hint="eastAsia" w:ascii="宋体" w:hAnsi="宋体" w:eastAsia="宋体" w:cs="宋体"/>
          <w:kern w:val="0"/>
          <w:sz w:val="24"/>
          <w:szCs w:val="24"/>
        </w:rPr>
        <w:t>4.3寸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分辨率：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×</w:t>
      </w:r>
      <w:r>
        <w:rPr>
          <w:rFonts w:hint="eastAsia" w:ascii="宋体" w:hAnsi="宋体" w:eastAsia="宋体" w:cs="宋体"/>
          <w:kern w:val="0"/>
          <w:sz w:val="24"/>
          <w:szCs w:val="24"/>
        </w:rPr>
        <w:t>480</w:t>
      </w:r>
      <w:r>
        <w:rPr>
          <w:rFonts w:ascii="宋体" w:hAnsi="宋体" w:eastAsia="宋体" w:cs="宋体"/>
          <w:kern w:val="0"/>
          <w:sz w:val="24"/>
          <w:szCs w:val="24"/>
        </w:rPr>
        <w:t>像素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按键耐用性：每个触屏点最少100万次重复使用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按键：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电容式触屏按键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内存：主机存储器可以储存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2000</w:t>
      </w:r>
      <w:r>
        <w:rPr>
          <w:rFonts w:ascii="宋体" w:hAnsi="宋体" w:eastAsia="宋体" w:cs="宋体"/>
          <w:kern w:val="0"/>
          <w:sz w:val="24"/>
          <w:szCs w:val="24"/>
        </w:rPr>
        <w:t>个测试者资料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实时时钟：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机器与计算机连接时</w:t>
      </w:r>
      <w:r>
        <w:rPr>
          <w:rFonts w:hint="eastAsia" w:ascii="宋体" w:hAnsi="宋体" w:eastAsia="宋体" w:cs="宋体"/>
          <w:kern w:val="0"/>
          <w:sz w:val="24"/>
          <w:szCs w:val="24"/>
        </w:rPr>
        <w:t>可</w:t>
      </w:r>
      <w:r>
        <w:rPr>
          <w:rFonts w:ascii="宋体" w:hAnsi="宋体" w:eastAsia="宋体" w:cs="宋体"/>
          <w:kern w:val="0"/>
          <w:sz w:val="24"/>
          <w:szCs w:val="24"/>
        </w:rPr>
        <w:t>与计算机同步；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数据接口：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电脑：USB数据接口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运输及存储环境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温度范围：-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0～+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0℃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湿度范围：20～80%（相对），不凝结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气压：500 hPa～1060 hPa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操作环境：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温度范围：10～40℃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湿度范围：30～80%（相对），不凝结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气压：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00hPa～1060 hPa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患者安全：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患者安全符合以下标准U2601-1、IEC 60601-2-26、IEC 60601-2-40</w:t>
      </w:r>
      <w:r>
        <w:rPr>
          <w:rFonts w:ascii="宋体" w:hAnsi="宋体" w:eastAsia="宋体" w:cs="宋体"/>
          <w:kern w:val="0"/>
          <w:sz w:val="24"/>
          <w:szCs w:val="24"/>
        </w:rPr>
        <w:t>：内部供电，BF型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电磁兼容标准：YY0505-2012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电源及电池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电池类型：可充电锂电池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7.4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V/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t>00mAh，满电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8.4V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预计电池电量：连续使用8小时（基于标准使用，实际使用中或影响电池使用时长）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电池等级指示器：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级电池等级指示器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PC接口：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接口类型：USB2.0，全速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USB电源：用量﹤来自USB接口的100mA电流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打印机接口：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蓝牙连接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直流电源输入：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入</w:t>
      </w:r>
      <w:r>
        <w:rPr>
          <w:rFonts w:ascii="宋体" w:hAnsi="宋体" w:eastAsia="宋体" w:cs="宋体"/>
          <w:kern w:val="0"/>
          <w:sz w:val="24"/>
          <w:szCs w:val="24"/>
        </w:rPr>
        <w:t>电压：</w:t>
      </w: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V DC</w:t>
      </w:r>
      <w:r>
        <w:rPr>
          <w:rFonts w:ascii="宋体" w:hAnsi="宋体" w:eastAsia="宋体" w:cs="宋体"/>
          <w:kern w:val="0"/>
          <w:sz w:val="24"/>
          <w:szCs w:val="24"/>
        </w:rPr>
        <w:t> 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5%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TEOAE和DPOAE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21CE"/>
    <w:multiLevelType w:val="singleLevel"/>
    <w:tmpl w:val="577221C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4BA"/>
    <w:rsid w:val="001F39A6"/>
    <w:rsid w:val="003824BA"/>
    <w:rsid w:val="003C58A4"/>
    <w:rsid w:val="00400F69"/>
    <w:rsid w:val="00784617"/>
    <w:rsid w:val="008E1E9F"/>
    <w:rsid w:val="00E772B8"/>
    <w:rsid w:val="00ED4329"/>
    <w:rsid w:val="06CE5CE6"/>
    <w:rsid w:val="0A0807DD"/>
    <w:rsid w:val="16915513"/>
    <w:rsid w:val="192F353E"/>
    <w:rsid w:val="1B2047AE"/>
    <w:rsid w:val="1D625841"/>
    <w:rsid w:val="20550C46"/>
    <w:rsid w:val="20B13DDF"/>
    <w:rsid w:val="20E87348"/>
    <w:rsid w:val="23C47ABA"/>
    <w:rsid w:val="25001E03"/>
    <w:rsid w:val="2D1B029C"/>
    <w:rsid w:val="2F1A57E4"/>
    <w:rsid w:val="303A3EAC"/>
    <w:rsid w:val="31D84FCE"/>
    <w:rsid w:val="325950DA"/>
    <w:rsid w:val="361C2353"/>
    <w:rsid w:val="36DB7AC8"/>
    <w:rsid w:val="3D3D58B8"/>
    <w:rsid w:val="3D7963C2"/>
    <w:rsid w:val="3D941963"/>
    <w:rsid w:val="43607A7A"/>
    <w:rsid w:val="4E0175D6"/>
    <w:rsid w:val="5D3C29CA"/>
    <w:rsid w:val="669E1729"/>
    <w:rsid w:val="689C3E02"/>
    <w:rsid w:val="6ADF7DE5"/>
    <w:rsid w:val="6FEA05F2"/>
    <w:rsid w:val="71A175F8"/>
    <w:rsid w:val="7AA24F9D"/>
    <w:rsid w:val="7B135F99"/>
    <w:rsid w:val="7B283153"/>
    <w:rsid w:val="7E290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227</Words>
  <Characters>1300</Characters>
  <Lines>10</Lines>
  <Paragraphs>3</Paragraphs>
  <TotalTime>6</TotalTime>
  <ScaleCrop>false</ScaleCrop>
  <LinksUpToDate>false</LinksUpToDate>
  <CharactersWithSpaces>1524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2015-12-16T02:29:00Z</dcterms:created>
  <dc:creator>Windows 用户</dc:creator>
  <cp:lastModifiedBy>Lulu</cp:lastModifiedBy>
  <cp:lastPrinted>2019-08-08T03:35:18Z</cp:lastPrinted>
  <dcterms:modified xsi:type="dcterms:W3CDTF">2019-08-08T03:35:21Z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