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心脏电生理刺激仪功能及参数</w:t>
      </w:r>
    </w:p>
    <w:bookmarkEnd w:id="0"/>
    <w:p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  </w:t>
      </w:r>
    </w:p>
    <w:p/>
    <w:p/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margin" w:tblpY="2689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Merge w:val="restart"/>
            <w:vAlign w:val="center"/>
          </w:tcPr>
          <w:p>
            <w:pPr>
              <w:ind w:firstLine="721" w:firstLineChars="34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  能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86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刺激仪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食管刺激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脉宽10ms，电压</w:t>
            </w:r>
            <w:r>
              <w:rPr>
                <w:rFonts w:hint="eastAsia" w:ascii="宋体" w:hAnsi="宋体"/>
              </w:rPr>
              <w:t>5～</w:t>
            </w:r>
            <w:r>
              <w:rPr>
                <w:rFonts w:hint="eastAsia"/>
              </w:rPr>
              <w:t>30V可调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心内刺激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脉宽1 ms，电压0</w:t>
            </w:r>
            <w:r>
              <w:rPr>
                <w:rFonts w:hint="eastAsia" w:ascii="宋体" w:hAnsi="宋体"/>
              </w:rPr>
              <w:t>～8</w:t>
            </w:r>
            <w:r>
              <w:rPr>
                <w:rFonts w:hint="eastAsia"/>
              </w:rPr>
              <w:t>V可调（主机状态下）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R波感知灵敏度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体表≥1mv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基础刺激S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连续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配对间期60 ms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1999 ms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刺激频率30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1000次/分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定时时间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1秒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99秒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定数数量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99个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起搏刺激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扫描步长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短阵猝发Burst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食管：180、200、250次/分</w:t>
            </w:r>
          </w:p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心内：180、200、230次/分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高频刺激限制功能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直接设定是否允许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早搏程控刺激S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比例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食管：</w:t>
            </w:r>
            <w:r>
              <w:rPr>
                <w:rFonts w:hint="eastAsia" w:ascii="宋体" w:hAnsi="宋体"/>
              </w:rPr>
              <w:t>8︰1、6︰1、4︰1</w:t>
            </w:r>
          </w:p>
          <w:p>
            <w:pPr>
              <w:ind w:firstLine="1890" w:firstLineChars="900"/>
            </w:pPr>
            <w:r>
              <w:rPr>
                <w:rFonts w:hint="eastAsia" w:ascii="宋体" w:hAnsi="宋体"/>
              </w:rPr>
              <w:t>心内：8︰1、4︰1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早搏程控刺激S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、S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、S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可配对间期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10ms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早搏程控刺激RS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比例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食管：</w:t>
            </w:r>
            <w:r>
              <w:rPr>
                <w:rFonts w:hint="eastAsia" w:ascii="宋体" w:hAnsi="宋体"/>
              </w:rPr>
              <w:t>8︰1、6︰1、4︰1</w:t>
            </w:r>
          </w:p>
          <w:p>
            <w:pPr>
              <w:ind w:firstLine="1890" w:firstLineChars="900"/>
            </w:pPr>
            <w:r>
              <w:rPr>
                <w:rFonts w:hint="eastAsia" w:ascii="宋体" w:hAnsi="宋体"/>
              </w:rPr>
              <w:t>心内：8︰1、4︰1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递增、递减刺激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逐次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可配对间期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10ms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体表十二导同步记录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食管导联同步记录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数据、图形永久保存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记录时波形回溯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标记、测量计算、寻找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波形截取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报告单打印</w:t>
            </w:r>
          </w:p>
        </w:tc>
        <w:tc>
          <w:tcPr>
            <w:tcW w:w="6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注：“</w:t>
      </w:r>
      <w:r>
        <w:rPr>
          <w:rFonts w:hint="eastAsia"/>
        </w:rPr>
        <w:t>●</w:t>
      </w:r>
      <w:r>
        <w:rPr>
          <w:rFonts w:hint="eastAsia"/>
          <w:szCs w:val="21"/>
        </w:rPr>
        <w:t>”有</w:t>
      </w:r>
    </w:p>
    <w:p>
      <w:pPr>
        <w:rPr>
          <w:rFonts w:hint="eastAsia"/>
          <w:szCs w:val="21"/>
        </w:rPr>
      </w:pPr>
    </w:p>
    <w:p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66E5A"/>
    <w:rsid w:val="00331437"/>
    <w:rsid w:val="00385C4C"/>
    <w:rsid w:val="004B4F50"/>
    <w:rsid w:val="004D68E1"/>
    <w:rsid w:val="00682628"/>
    <w:rsid w:val="006F342F"/>
    <w:rsid w:val="006F6368"/>
    <w:rsid w:val="008E447F"/>
    <w:rsid w:val="00B824A4"/>
    <w:rsid w:val="00C45B05"/>
    <w:rsid w:val="00D12675"/>
    <w:rsid w:val="00FA6B89"/>
    <w:rsid w:val="22AA7E1E"/>
    <w:rsid w:val="33A22341"/>
    <w:rsid w:val="53B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1592</Characters>
  <Lines>12</Lines>
  <Paragraphs>3</Paragraphs>
  <TotalTime>0</TotalTime>
  <ScaleCrop>false</ScaleCrop>
  <LinksUpToDate>false</LinksUpToDate>
  <CharactersWithSpaces>1693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2023-02-24T07:20:32Z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87B9F9876E684D9F833623E61874C0CD</vt:lpwstr>
  </property>
</Properties>
</file>